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СОВЕТ НАРОДНЫХ ДЕПУТАТОВ</w:t>
      </w:r>
    </w:p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БОНДАРЕВСКОГО СЕЛЬСКОГО ПОСЕЛЕНИЯ</w:t>
      </w:r>
    </w:p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КАНТЕМИРОВСКОГО МУНИЦИПАЛЬНОГО РАЙОНА</w:t>
      </w:r>
    </w:p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ВОРОНЕЖСКОЙ ОБЛАСТИ</w:t>
      </w:r>
    </w:p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6B9F" w:rsidRPr="00056B9F" w:rsidRDefault="00056B9F" w:rsidP="00056B9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РЕШЕНИЕ</w:t>
      </w:r>
    </w:p>
    <w:p w:rsidR="00056B9F" w:rsidRPr="00056B9F" w:rsidRDefault="00056B9F" w:rsidP="00056B9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6B9F" w:rsidRPr="00056B9F" w:rsidRDefault="00056B9F" w:rsidP="00056B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="004277C9">
        <w:rPr>
          <w:rFonts w:ascii="Arial" w:eastAsia="Times New Roman" w:hAnsi="Arial" w:cs="Arial"/>
          <w:sz w:val="24"/>
          <w:szCs w:val="24"/>
          <w:lang w:eastAsia="ar-SA"/>
        </w:rPr>
        <w:t>6</w:t>
      </w:r>
      <w:r>
        <w:rPr>
          <w:rFonts w:ascii="Arial" w:eastAsia="Times New Roman" w:hAnsi="Arial" w:cs="Arial"/>
          <w:sz w:val="24"/>
          <w:szCs w:val="24"/>
          <w:lang w:eastAsia="ar-SA"/>
        </w:rPr>
        <w:t>3</w:t>
      </w:r>
      <w:r w:rsidRPr="00056B9F">
        <w:rPr>
          <w:rFonts w:ascii="Arial" w:eastAsia="Times New Roman" w:hAnsi="Arial" w:cs="Arial"/>
          <w:sz w:val="24"/>
          <w:szCs w:val="24"/>
          <w:lang w:eastAsia="ar-SA"/>
        </w:rPr>
        <w:t xml:space="preserve"> от 01 </w:t>
      </w:r>
      <w:r w:rsidR="004277C9">
        <w:rPr>
          <w:rFonts w:ascii="Arial" w:eastAsia="Times New Roman" w:hAnsi="Arial" w:cs="Arial"/>
          <w:sz w:val="24"/>
          <w:szCs w:val="24"/>
          <w:lang w:eastAsia="ar-SA"/>
        </w:rPr>
        <w:t>февраля</w:t>
      </w:r>
      <w:r w:rsidRPr="00056B9F">
        <w:rPr>
          <w:rFonts w:ascii="Arial" w:eastAsia="Times New Roman" w:hAnsi="Arial" w:cs="Arial"/>
          <w:sz w:val="24"/>
          <w:szCs w:val="24"/>
          <w:lang w:eastAsia="ar-SA"/>
        </w:rPr>
        <w:t xml:space="preserve"> 202</w:t>
      </w:r>
      <w:r w:rsidR="004277C9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056B9F">
        <w:rPr>
          <w:rFonts w:ascii="Arial" w:eastAsia="Times New Roman" w:hAnsi="Arial" w:cs="Arial"/>
          <w:sz w:val="24"/>
          <w:szCs w:val="24"/>
          <w:lang w:eastAsia="ar-SA"/>
        </w:rPr>
        <w:t xml:space="preserve"> года</w:t>
      </w:r>
    </w:p>
    <w:p w:rsidR="00056B9F" w:rsidRPr="00056B9F" w:rsidRDefault="00056B9F" w:rsidP="00056B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с. Бондарево</w:t>
      </w:r>
    </w:p>
    <w:p w:rsidR="00056B9F" w:rsidRPr="00056B9F" w:rsidRDefault="00056B9F" w:rsidP="00056B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056B9F" w:rsidRPr="00056B9F" w:rsidRDefault="00056B9F" w:rsidP="00056B9F">
      <w:pPr>
        <w:suppressAutoHyphens/>
        <w:spacing w:after="0" w:line="240" w:lineRule="auto"/>
        <w:ind w:right="5385"/>
        <w:jc w:val="both"/>
        <w:rPr>
          <w:rFonts w:ascii="Arial" w:eastAsia="Times New Roman" w:hAnsi="Arial" w:cs="Arial"/>
          <w:bCs/>
          <w:spacing w:val="-3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О</w:t>
      </w:r>
      <w:r>
        <w:rPr>
          <w:rFonts w:ascii="Arial" w:eastAsia="Times New Roman" w:hAnsi="Arial" w:cs="Arial"/>
          <w:sz w:val="24"/>
          <w:szCs w:val="24"/>
          <w:lang w:eastAsia="ar-SA"/>
        </w:rPr>
        <w:t>б утверждении отчета главы</w:t>
      </w:r>
      <w:r w:rsidRPr="00056B9F">
        <w:rPr>
          <w:rFonts w:ascii="Arial" w:eastAsia="Times New Roman" w:hAnsi="Arial" w:cs="Arial"/>
          <w:sz w:val="24"/>
          <w:szCs w:val="24"/>
          <w:lang w:eastAsia="ar-SA"/>
        </w:rPr>
        <w:t xml:space="preserve"> Бондаревского сельского поселения </w:t>
      </w:r>
      <w:r>
        <w:rPr>
          <w:rFonts w:ascii="Arial" w:eastAsia="Times New Roman" w:hAnsi="Arial" w:cs="Arial"/>
          <w:sz w:val="24"/>
          <w:szCs w:val="24"/>
          <w:lang w:eastAsia="ar-SA"/>
        </w:rPr>
        <w:t>за 202</w:t>
      </w:r>
      <w:r w:rsidR="004277C9">
        <w:rPr>
          <w:rFonts w:ascii="Arial" w:eastAsia="Times New Roman" w:hAnsi="Arial" w:cs="Arial"/>
          <w:sz w:val="24"/>
          <w:szCs w:val="24"/>
          <w:lang w:eastAsia="ar-SA"/>
        </w:rPr>
        <w:t>1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год и задачах </w:t>
      </w:r>
      <w:r w:rsidR="004277C9">
        <w:rPr>
          <w:rFonts w:ascii="Arial" w:eastAsia="Times New Roman" w:hAnsi="Arial" w:cs="Arial"/>
          <w:sz w:val="24"/>
          <w:szCs w:val="24"/>
          <w:lang w:eastAsia="ar-SA"/>
        </w:rPr>
        <w:t>на 2022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год</w:t>
      </w:r>
      <w:r w:rsidRPr="00056B9F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056B9F" w:rsidRDefault="00056B9F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311EB" w:rsidRPr="002012F9" w:rsidRDefault="004311EB" w:rsidP="000B1002">
      <w:pPr>
        <w:spacing w:after="0"/>
        <w:rPr>
          <w:rFonts w:ascii="Arial" w:hAnsi="Arial" w:cs="Arial"/>
          <w:sz w:val="24"/>
          <w:szCs w:val="24"/>
        </w:rPr>
      </w:pPr>
    </w:p>
    <w:p w:rsidR="00DD72CD" w:rsidRPr="002012F9" w:rsidRDefault="00DD72CD" w:rsidP="00056B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На основании Фе</w:t>
      </w:r>
      <w:r w:rsidR="000B1002">
        <w:rPr>
          <w:rFonts w:ascii="Arial" w:hAnsi="Arial" w:cs="Arial"/>
          <w:sz w:val="24"/>
          <w:szCs w:val="24"/>
        </w:rPr>
        <w:t>дерального закона от 06.10.2003г №</w:t>
      </w:r>
      <w:r w:rsidR="004311EB">
        <w:rPr>
          <w:rFonts w:ascii="Arial" w:hAnsi="Arial" w:cs="Arial"/>
          <w:sz w:val="24"/>
          <w:szCs w:val="24"/>
        </w:rPr>
        <w:t>131–</w:t>
      </w:r>
      <w:r w:rsidRPr="002012F9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руководствуясь Уставом </w:t>
      </w:r>
      <w:r w:rsidR="00056B9F">
        <w:rPr>
          <w:rFonts w:ascii="Arial" w:hAnsi="Arial" w:cs="Arial"/>
          <w:sz w:val="24"/>
          <w:szCs w:val="24"/>
        </w:rPr>
        <w:t>Бондар</w:t>
      </w:r>
      <w:r w:rsidR="009C2C6B">
        <w:rPr>
          <w:rFonts w:ascii="Arial" w:hAnsi="Arial" w:cs="Arial"/>
          <w:sz w:val="24"/>
          <w:szCs w:val="24"/>
        </w:rPr>
        <w:t>евского</w:t>
      </w:r>
      <w:r w:rsidRPr="002012F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заслушав и обсудив доклад главы </w:t>
      </w:r>
      <w:r w:rsidR="00056B9F">
        <w:rPr>
          <w:rFonts w:ascii="Arial" w:hAnsi="Arial" w:cs="Arial"/>
          <w:sz w:val="24"/>
          <w:szCs w:val="24"/>
        </w:rPr>
        <w:t>Бондар</w:t>
      </w:r>
      <w:r w:rsidR="009C2C6B">
        <w:rPr>
          <w:rFonts w:ascii="Arial" w:hAnsi="Arial" w:cs="Arial"/>
          <w:sz w:val="24"/>
          <w:szCs w:val="24"/>
        </w:rPr>
        <w:t>евского</w:t>
      </w:r>
      <w:r w:rsidRPr="002012F9">
        <w:rPr>
          <w:rFonts w:ascii="Arial" w:hAnsi="Arial" w:cs="Arial"/>
          <w:sz w:val="24"/>
          <w:szCs w:val="24"/>
        </w:rPr>
        <w:t xml:space="preserve"> сельского поселения</w:t>
      </w:r>
      <w:r w:rsidR="00584F79">
        <w:rPr>
          <w:rFonts w:ascii="Arial" w:hAnsi="Arial" w:cs="Arial"/>
          <w:sz w:val="24"/>
          <w:szCs w:val="24"/>
        </w:rPr>
        <w:t xml:space="preserve"> (прилагается)</w:t>
      </w:r>
      <w:r w:rsidRPr="002012F9">
        <w:rPr>
          <w:rFonts w:ascii="Arial" w:hAnsi="Arial" w:cs="Arial"/>
          <w:sz w:val="24"/>
          <w:szCs w:val="24"/>
        </w:rPr>
        <w:t xml:space="preserve">, Совет народных депутатов </w:t>
      </w:r>
      <w:r w:rsidR="00056B9F">
        <w:rPr>
          <w:rFonts w:ascii="Arial" w:hAnsi="Arial" w:cs="Arial"/>
          <w:sz w:val="24"/>
          <w:szCs w:val="24"/>
        </w:rPr>
        <w:t>Бондар</w:t>
      </w:r>
      <w:r w:rsidR="009C2C6B">
        <w:rPr>
          <w:rFonts w:ascii="Arial" w:hAnsi="Arial" w:cs="Arial"/>
          <w:sz w:val="24"/>
          <w:szCs w:val="24"/>
        </w:rPr>
        <w:t>евского</w:t>
      </w:r>
      <w:r w:rsidRPr="002012F9">
        <w:rPr>
          <w:rFonts w:ascii="Arial" w:hAnsi="Arial" w:cs="Arial"/>
          <w:sz w:val="24"/>
          <w:szCs w:val="24"/>
        </w:rPr>
        <w:t xml:space="preserve"> сельского поселения </w:t>
      </w:r>
      <w:r w:rsidR="000B1002">
        <w:rPr>
          <w:rFonts w:ascii="Arial" w:hAnsi="Arial" w:cs="Arial"/>
          <w:sz w:val="24"/>
          <w:szCs w:val="24"/>
        </w:rPr>
        <w:t>Кантемировского муниципального района</w:t>
      </w:r>
      <w:r w:rsidR="004311EB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DD72CD" w:rsidRPr="002012F9" w:rsidRDefault="00DD72CD" w:rsidP="00056B9F">
      <w:pPr>
        <w:jc w:val="center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РЕШИЛ:</w:t>
      </w:r>
    </w:p>
    <w:p w:rsidR="00DD72CD" w:rsidRPr="002012F9" w:rsidRDefault="00DD72CD" w:rsidP="002012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Работу главы </w:t>
      </w:r>
      <w:r w:rsidR="00056B9F">
        <w:rPr>
          <w:rFonts w:ascii="Arial" w:hAnsi="Arial" w:cs="Arial"/>
          <w:sz w:val="24"/>
          <w:szCs w:val="24"/>
        </w:rPr>
        <w:t>Бондар</w:t>
      </w:r>
      <w:r w:rsidR="009C2C6B">
        <w:rPr>
          <w:rFonts w:ascii="Arial" w:hAnsi="Arial" w:cs="Arial"/>
          <w:sz w:val="24"/>
          <w:szCs w:val="24"/>
        </w:rPr>
        <w:t>евского</w:t>
      </w:r>
      <w:r w:rsidRPr="002012F9">
        <w:rPr>
          <w:rFonts w:ascii="Arial" w:hAnsi="Arial" w:cs="Arial"/>
          <w:sz w:val="24"/>
          <w:szCs w:val="24"/>
        </w:rPr>
        <w:t xml:space="preserve"> сельского посел</w:t>
      </w:r>
      <w:r w:rsidR="00F62C27">
        <w:rPr>
          <w:rFonts w:ascii="Arial" w:hAnsi="Arial" w:cs="Arial"/>
          <w:sz w:val="24"/>
          <w:szCs w:val="24"/>
        </w:rPr>
        <w:t>ения признать хорошей</w:t>
      </w:r>
      <w:r w:rsidRPr="002012F9">
        <w:rPr>
          <w:rFonts w:ascii="Arial" w:hAnsi="Arial" w:cs="Arial"/>
          <w:sz w:val="24"/>
          <w:szCs w:val="24"/>
        </w:rPr>
        <w:t>.</w:t>
      </w:r>
    </w:p>
    <w:p w:rsidR="00DD72CD" w:rsidRDefault="00DD72CD" w:rsidP="002012F9">
      <w:pPr>
        <w:jc w:val="both"/>
        <w:rPr>
          <w:rFonts w:ascii="Arial" w:hAnsi="Arial" w:cs="Arial"/>
          <w:sz w:val="24"/>
          <w:szCs w:val="24"/>
        </w:rPr>
      </w:pPr>
    </w:p>
    <w:p w:rsidR="00056B9F" w:rsidRDefault="00056B9F" w:rsidP="002012F9">
      <w:pPr>
        <w:jc w:val="both"/>
        <w:rPr>
          <w:rFonts w:ascii="Arial" w:hAnsi="Arial" w:cs="Arial"/>
          <w:sz w:val="24"/>
          <w:szCs w:val="24"/>
        </w:rPr>
      </w:pPr>
    </w:p>
    <w:p w:rsidR="00056B9F" w:rsidRDefault="00056B9F" w:rsidP="002012F9">
      <w:pPr>
        <w:jc w:val="both"/>
        <w:rPr>
          <w:rFonts w:ascii="Arial" w:hAnsi="Arial" w:cs="Arial"/>
          <w:sz w:val="24"/>
          <w:szCs w:val="24"/>
        </w:rPr>
      </w:pPr>
    </w:p>
    <w:p w:rsidR="00056B9F" w:rsidRPr="002012F9" w:rsidRDefault="00056B9F" w:rsidP="002012F9">
      <w:pPr>
        <w:jc w:val="both"/>
        <w:rPr>
          <w:rFonts w:ascii="Arial" w:hAnsi="Arial" w:cs="Arial"/>
          <w:sz w:val="24"/>
          <w:szCs w:val="24"/>
        </w:rPr>
      </w:pPr>
    </w:p>
    <w:p w:rsidR="00056B9F" w:rsidRPr="00056B9F" w:rsidRDefault="00056B9F" w:rsidP="00056B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Глава Бондаревского</w:t>
      </w:r>
    </w:p>
    <w:p w:rsidR="00056B9F" w:rsidRPr="00056B9F" w:rsidRDefault="00056B9F" w:rsidP="00056B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                                        В.С. Лесников</w:t>
      </w:r>
    </w:p>
    <w:p w:rsidR="00056B9F" w:rsidRPr="00056B9F" w:rsidRDefault="00056B9F" w:rsidP="00056B9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6B9F" w:rsidRPr="00056B9F" w:rsidRDefault="00056B9F" w:rsidP="00056B9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Председатель Совета</w:t>
      </w:r>
    </w:p>
    <w:p w:rsidR="00056B9F" w:rsidRPr="00056B9F" w:rsidRDefault="00056B9F" w:rsidP="00056B9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народных депутатов</w:t>
      </w:r>
    </w:p>
    <w:p w:rsidR="00056B9F" w:rsidRPr="00056B9F" w:rsidRDefault="00056B9F" w:rsidP="00056B9F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Бондаревского</w:t>
      </w:r>
    </w:p>
    <w:p w:rsidR="00056B9F" w:rsidRPr="00056B9F" w:rsidRDefault="00056B9F" w:rsidP="00056B9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56B9F">
        <w:rPr>
          <w:rFonts w:ascii="Arial" w:eastAsia="Times New Roman" w:hAnsi="Arial" w:cs="Arial"/>
          <w:sz w:val="24"/>
          <w:szCs w:val="24"/>
          <w:lang w:eastAsia="ar-SA"/>
        </w:rPr>
        <w:t>сельского поселения                                         А.А. Гребеников</w:t>
      </w:r>
    </w:p>
    <w:p w:rsidR="00F35B5F" w:rsidRDefault="00F35B5F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56B9F" w:rsidRDefault="00056B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277C9" w:rsidRDefault="00F35B5F" w:rsidP="004277C9">
      <w:pPr>
        <w:spacing w:after="0"/>
        <w:ind w:left="5103"/>
        <w:jc w:val="center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lastRenderedPageBreak/>
        <w:t>Утвержден</w:t>
      </w:r>
    </w:p>
    <w:p w:rsidR="00F35B5F" w:rsidRPr="00A05E81" w:rsidRDefault="00F35B5F" w:rsidP="004277C9">
      <w:pPr>
        <w:spacing w:after="0"/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решением Совета народных депутатов</w:t>
      </w:r>
      <w:r w:rsidR="004277C9">
        <w:rPr>
          <w:rFonts w:ascii="Arial" w:hAnsi="Arial" w:cs="Arial"/>
          <w:bCs/>
          <w:sz w:val="24"/>
          <w:szCs w:val="24"/>
        </w:rPr>
        <w:t xml:space="preserve"> </w:t>
      </w:r>
      <w:r w:rsidR="00056B9F">
        <w:rPr>
          <w:rFonts w:ascii="Arial" w:hAnsi="Arial" w:cs="Arial"/>
          <w:bCs/>
          <w:sz w:val="24"/>
          <w:szCs w:val="24"/>
        </w:rPr>
        <w:t>Бондар</w:t>
      </w:r>
      <w:r w:rsidRPr="00A05E81">
        <w:rPr>
          <w:rFonts w:ascii="Arial" w:hAnsi="Arial" w:cs="Arial"/>
          <w:bCs/>
          <w:sz w:val="24"/>
          <w:szCs w:val="24"/>
        </w:rPr>
        <w:t>евского сельского поселения Кантемировского муниципального района Воронежской области</w:t>
      </w:r>
    </w:p>
    <w:p w:rsidR="00F35B5F" w:rsidRPr="00A05E81" w:rsidRDefault="00F35B5F" w:rsidP="004277C9">
      <w:pPr>
        <w:spacing w:after="0"/>
        <w:ind w:left="5103"/>
        <w:jc w:val="center"/>
        <w:rPr>
          <w:rFonts w:ascii="Arial" w:hAnsi="Arial" w:cs="Arial"/>
          <w:bCs/>
          <w:sz w:val="24"/>
          <w:szCs w:val="24"/>
        </w:rPr>
      </w:pPr>
      <w:r w:rsidRPr="00A05E81">
        <w:rPr>
          <w:rFonts w:ascii="Arial" w:hAnsi="Arial" w:cs="Arial"/>
          <w:bCs/>
          <w:sz w:val="24"/>
          <w:szCs w:val="24"/>
        </w:rPr>
        <w:t>от 0</w:t>
      </w:r>
      <w:r w:rsidR="00170112">
        <w:rPr>
          <w:rFonts w:ascii="Arial" w:hAnsi="Arial" w:cs="Arial"/>
          <w:bCs/>
          <w:sz w:val="24"/>
          <w:szCs w:val="24"/>
        </w:rPr>
        <w:t>1</w:t>
      </w:r>
      <w:r w:rsidRPr="00A05E81">
        <w:rPr>
          <w:rFonts w:ascii="Arial" w:hAnsi="Arial" w:cs="Arial"/>
          <w:bCs/>
          <w:sz w:val="24"/>
          <w:szCs w:val="24"/>
        </w:rPr>
        <w:t>.0</w:t>
      </w:r>
      <w:r w:rsidR="004277C9">
        <w:rPr>
          <w:rFonts w:ascii="Arial" w:hAnsi="Arial" w:cs="Arial"/>
          <w:bCs/>
          <w:sz w:val="24"/>
          <w:szCs w:val="24"/>
        </w:rPr>
        <w:t>2</w:t>
      </w:r>
      <w:r w:rsidRPr="00A05E81">
        <w:rPr>
          <w:rFonts w:ascii="Arial" w:hAnsi="Arial" w:cs="Arial"/>
          <w:bCs/>
          <w:sz w:val="24"/>
          <w:szCs w:val="24"/>
        </w:rPr>
        <w:t>.202</w:t>
      </w:r>
      <w:r w:rsidR="004277C9">
        <w:rPr>
          <w:rFonts w:ascii="Arial" w:hAnsi="Arial" w:cs="Arial"/>
          <w:bCs/>
          <w:sz w:val="24"/>
          <w:szCs w:val="24"/>
        </w:rPr>
        <w:t>2</w:t>
      </w:r>
      <w:r w:rsidRPr="00A05E81">
        <w:rPr>
          <w:rFonts w:ascii="Arial" w:hAnsi="Arial" w:cs="Arial"/>
          <w:bCs/>
          <w:sz w:val="24"/>
          <w:szCs w:val="24"/>
        </w:rPr>
        <w:t xml:space="preserve"> года № </w:t>
      </w:r>
      <w:r w:rsidR="004277C9">
        <w:rPr>
          <w:rFonts w:ascii="Arial" w:hAnsi="Arial" w:cs="Arial"/>
          <w:bCs/>
          <w:sz w:val="24"/>
          <w:szCs w:val="24"/>
        </w:rPr>
        <w:t>6</w:t>
      </w:r>
      <w:r w:rsidRPr="00A05E81">
        <w:rPr>
          <w:rFonts w:ascii="Arial" w:hAnsi="Arial" w:cs="Arial"/>
          <w:bCs/>
          <w:sz w:val="24"/>
          <w:szCs w:val="24"/>
        </w:rPr>
        <w:t>3</w:t>
      </w:r>
    </w:p>
    <w:p w:rsidR="00F35B5F" w:rsidRPr="00A05E81" w:rsidRDefault="00F35B5F" w:rsidP="00F35B5F"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 w:rsidR="00F35B5F" w:rsidRPr="00EA0898" w:rsidRDefault="00F35B5F" w:rsidP="00F35B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0898">
        <w:rPr>
          <w:rFonts w:ascii="Arial" w:hAnsi="Arial" w:cs="Arial"/>
          <w:b/>
          <w:bCs/>
          <w:sz w:val="24"/>
          <w:szCs w:val="24"/>
        </w:rPr>
        <w:t xml:space="preserve">Отчёт главы </w:t>
      </w:r>
      <w:r w:rsidR="00336BEE">
        <w:rPr>
          <w:rFonts w:ascii="Arial" w:hAnsi="Arial" w:cs="Arial"/>
          <w:b/>
          <w:bCs/>
          <w:sz w:val="24"/>
          <w:szCs w:val="24"/>
        </w:rPr>
        <w:t>Бондар</w:t>
      </w:r>
      <w:r w:rsidRPr="00EA0898">
        <w:rPr>
          <w:rFonts w:ascii="Arial" w:hAnsi="Arial" w:cs="Arial"/>
          <w:b/>
          <w:bCs/>
          <w:sz w:val="24"/>
          <w:szCs w:val="24"/>
        </w:rPr>
        <w:t>евского сельского поселения</w:t>
      </w:r>
    </w:p>
    <w:p w:rsidR="00F35B5F" w:rsidRPr="00EA0898" w:rsidRDefault="00F35B5F" w:rsidP="00F35B5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0898">
        <w:rPr>
          <w:rFonts w:ascii="Arial" w:hAnsi="Arial" w:cs="Arial"/>
          <w:b/>
          <w:bCs/>
          <w:sz w:val="24"/>
          <w:szCs w:val="24"/>
        </w:rPr>
        <w:t>о результатах работы за 202</w:t>
      </w:r>
      <w:r w:rsidR="004277C9">
        <w:rPr>
          <w:rFonts w:ascii="Arial" w:hAnsi="Arial" w:cs="Arial"/>
          <w:b/>
          <w:bCs/>
          <w:sz w:val="24"/>
          <w:szCs w:val="24"/>
        </w:rPr>
        <w:t>1</w:t>
      </w:r>
      <w:r w:rsidRPr="00EA0898">
        <w:rPr>
          <w:rFonts w:ascii="Arial" w:hAnsi="Arial" w:cs="Arial"/>
          <w:b/>
          <w:bCs/>
          <w:sz w:val="24"/>
          <w:szCs w:val="24"/>
        </w:rPr>
        <w:t xml:space="preserve"> год и задачах на 202</w:t>
      </w:r>
      <w:r w:rsidR="004277C9">
        <w:rPr>
          <w:rFonts w:ascii="Arial" w:hAnsi="Arial" w:cs="Arial"/>
          <w:b/>
          <w:bCs/>
          <w:sz w:val="24"/>
          <w:szCs w:val="24"/>
        </w:rPr>
        <w:t>2</w:t>
      </w:r>
      <w:r w:rsidRPr="00EA0898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F35B5F" w:rsidRPr="00A05E81" w:rsidRDefault="00F35B5F" w:rsidP="00F35B5F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Представляя свой отчет о работе администрации Бондаревского сельского поселения за 2021 год постараюсь отразить основные моменты в деятельности администрации за прошедший год.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277C9">
        <w:rPr>
          <w:rFonts w:ascii="Arial" w:eastAsia="Calibri" w:hAnsi="Arial" w:cs="Arial"/>
          <w:sz w:val="24"/>
          <w:szCs w:val="24"/>
          <w:lang w:eastAsia="en-US"/>
        </w:rPr>
        <w:t>Думаю</w:t>
      </w:r>
      <w:proofErr w:type="gram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правильным будет начать с людей и отметить, что в 2021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>году была проведена «Всероссийская перепись населения» целью которой являлось получение обобщённых демографических, экономических и социальных сведений. Результаты переписи вы видите на слайде.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b/>
          <w:sz w:val="24"/>
          <w:szCs w:val="24"/>
          <w:lang w:eastAsia="en-US"/>
        </w:rPr>
        <w:t>Общая численность населения на 1 января 2022 года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-1075 человек, на 1.01.2021 года-1120 человека.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В 2021 г. родились 10 чел.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В 2021 г. умерли 25 чел. естественный прирост отрицательный -15 человек.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Сменили место регистрации- 30 человек.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Всего жителей по населенным пунктам: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Бондарево- 615 жителей, Волоконовка-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>460 жителей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В минувшем году активно велась работа по благоустройству поселения, было проведено более 20 субботников, в результате которых были убраны прилегающие территории к домам культуры и администрации, парк с. Волоконовка, боролись с сорной растительностью на тротуарах. Всем участникам субботников выражаю огромную благодарность и говорю большое спасибо!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Так же работа администрации велась по взаимодействию с пограничным управлением ФСБ России отдел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погранконтроля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с.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Новобелая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в плане проведения разъяснительной работы среди населения «О правилах соблюдения пограничного режима» в целях обеспечения собственной безопасности.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В тесном контакте Администрация Бондаревского сельского поселения работала с Отделом социальной защиты населения по Кантемировскому району оказывая содействие в оформлении документов на субсидии, пособия, и другие выплаты. На территории поселения трудится 2 социальных работника, которые обслуживают -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>22 человека, нуждающихся в уходе.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В ушедшем году силами ООО ССП «Нива» произвели захоронение мусора на свалке с. Волоконовка и села Бондарево, тем самым улучшили экологическую ситуацию малой родины. 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Располагая средствами дорожного </w:t>
      </w:r>
      <w:proofErr w:type="gramStart"/>
      <w:r w:rsidRPr="004277C9">
        <w:rPr>
          <w:rFonts w:ascii="Arial" w:eastAsia="Calibri" w:hAnsi="Arial" w:cs="Arial"/>
          <w:sz w:val="24"/>
          <w:szCs w:val="24"/>
          <w:lang w:eastAsia="en-US"/>
        </w:rPr>
        <w:t>фонда</w:t>
      </w:r>
      <w:proofErr w:type="gram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администрация производила покос обочин в с. Волоконовка, в Бондарево это мероприятие закреплено за хозяйствующим субъектом, как часть социальной ответственности бизнеса. 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В 2021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году нами был разработан проект организации дорожного движения на территории поселения, который нацелен на безопасность движения транспортных средств и пешеходов. 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Велась работа администрации в рамках подпрограммы «Содержание и развитие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внутрипоселковых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автомобильных дорог» на электронной площадке были объявлены торги, в результате которых был заключен контракт с ООО «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Россошанское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ДРСУ №1». По исполнению контракта было отсыпано щебнем 680м грунтовой дороги в с. Бондарево по ул. Солнечная. На эти цели из областного 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бюджета бюджету Бондаревского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с.п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>. было выделено более 1</w:t>
      </w:r>
      <w:r w:rsidR="00543AE5">
        <w:rPr>
          <w:rFonts w:ascii="Arial" w:eastAsia="Calibri" w:hAnsi="Arial" w:cs="Arial"/>
          <w:sz w:val="24"/>
          <w:szCs w:val="24"/>
          <w:lang w:eastAsia="en-US"/>
        </w:rPr>
        <w:t> 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>700</w:t>
      </w:r>
      <w:r w:rsidR="00543AE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мил. (один миллион семьсот тысяч) руб. 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В минувшем году проводили мероприятия по ямочному ремонту автодорог поселения (с. Волоконовка были отремонтированы все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внутрипоселковые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дороги, в Бондарево часть ул. Садовая), был произведен гарантийный ремонт в рамках прошлогоднего контракта по ул. Садовая с. Бондарево. 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Хочется отметить реализацию проекта ТОС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Волоконовский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>, подав заявку и набрав нужное кол-во баллов, на ТОС был выделен грант правительством Воронежской области в размере 351 тыс. руб. Наша администрация тоже поддержала ТОС и направила ещё 145 тыс. руб. в результате изготовлена и установлена уличная сцена, приобретено 9 скамеек и две урны, что позволило нам в условиях пандемии провести день села на открытом воздухе.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bCs/>
          <w:sz w:val="24"/>
          <w:szCs w:val="24"/>
          <w:lang w:eastAsia="en-US"/>
        </w:rPr>
        <w:t xml:space="preserve">Администрация Бондаревского </w:t>
      </w:r>
      <w:proofErr w:type="spellStart"/>
      <w:r w:rsidRPr="004277C9">
        <w:rPr>
          <w:rFonts w:ascii="Arial" w:eastAsia="Calibri" w:hAnsi="Arial" w:cs="Arial"/>
          <w:bCs/>
          <w:sz w:val="24"/>
          <w:szCs w:val="24"/>
          <w:lang w:eastAsia="en-US"/>
        </w:rPr>
        <w:t>с.п</w:t>
      </w:r>
      <w:proofErr w:type="spellEnd"/>
      <w:r w:rsidRPr="004277C9">
        <w:rPr>
          <w:rFonts w:ascii="Arial" w:eastAsia="Calibri" w:hAnsi="Arial" w:cs="Arial"/>
          <w:bCs/>
          <w:sz w:val="24"/>
          <w:szCs w:val="24"/>
          <w:lang w:eastAsia="en-US"/>
        </w:rPr>
        <w:t>. в прошлом году участвовала в программе «Обустройство и восстановление воинских захоронений на территории Воронежской области»,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завершено благоустройство воинских захоронений по двум селам, были заменены фигуры воинов-освободителей, отремонтированы постаменты, уложена брусчатка на площадке для проведения митингов, Слайд9 установлены мемориальные плиты из гранита с фамилиями односельчан погибших в годы ВОВ, на эти мероприятия было выделено из областного бюджета более 3 899 108. Но не для кого не секрет, что весной 21 года произошло резкое подорожание строительных материалов и сметы 20 года стали не актуальны, чтобы компенсировать разницу цен мы обратились за помощью к нашим сельхозпроизводителям. Фермерские хозяйства, а также ООО</w:t>
      </w:r>
      <w:r w:rsidR="00543AE5">
        <w:rPr>
          <w:rFonts w:ascii="Arial" w:eastAsia="Calibri" w:hAnsi="Arial" w:cs="Arial"/>
          <w:sz w:val="24"/>
          <w:szCs w:val="24"/>
          <w:lang w:eastAsia="en-US"/>
        </w:rPr>
        <w:t xml:space="preserve"> ССП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«Нива» и ООО</w:t>
      </w:r>
      <w:r w:rsidR="00543AE5">
        <w:rPr>
          <w:rFonts w:ascii="Arial" w:eastAsia="Calibri" w:hAnsi="Arial" w:cs="Arial"/>
          <w:sz w:val="24"/>
          <w:szCs w:val="24"/>
          <w:lang w:eastAsia="en-US"/>
        </w:rPr>
        <w:t xml:space="preserve"> СХП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«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Волоконовское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>» оказали финансовую помощь в размере 386 тыс.</w:t>
      </w:r>
      <w:r w:rsidR="00543AE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>руб., что позволило реализовать проекты в полном объёме.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В 2021 году Администрацией Бондаревского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с.п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>. были получены средства из резервного фонда правительства Воронежской области, а также средства из бюджета Кантемировского района на приобретение индивидуального жилого дома</w:t>
      </w:r>
      <w:r w:rsidR="00543AE5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взамен утраченного при пожаре</w:t>
      </w:r>
      <w:r w:rsidR="00543AE5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для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Шередекиной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Елены Викторовны. В настоящее время идёт процедура передачи права собственности погорельцу. 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В минувшем году администрация работала и с обращениями жителей Бондаревского с. п.: по обращению Шведова В. И. организовали отвод ливневых вод по ул. Заречной с. Волоконовка, по обращению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Кобылкиной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Ан. Вик</w:t>
      </w:r>
      <w:proofErr w:type="gramStart"/>
      <w:r w:rsidRPr="004277C9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и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Мошненко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Пеллагеи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Трофимовны оказывали помощь в заготовке дров.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Было обращение Ктитаревой Т. И. о замене памятника ветерану ВОВ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Блинову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Ивану Федоровичу, в этой ситуации нам оказала помощь районная администрация. И к празднику дню победы был установлен новы памятник.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Теперь хочу остановиться на работе МКУК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Бондаревский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ЦКД.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Активно ведет работу МКУК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Бондаревский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ЦКД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Используя различные формы работы конкурсы, акции, праздничные концерты, развлекательные программы, вечера отдыха ведется работа и в сети интернет. Работниками учреждения были разработаны и проведены различные онлайн мероприятия - познавательные часы, сетевые акции, интеллектуальные викторины,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квесты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>, конкурсы рисунков, фотографий, концерты, мастер-классы, интернет рубрики. Мероприятия проводились в одноименных группах (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Бондаревский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СДК,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Волоконовский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ДК) в социальных сетях Одноклассники. 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В ЦКД действуют</w:t>
      </w:r>
      <w:r w:rsidRPr="004277C9">
        <w:rPr>
          <w:rFonts w:ascii="Arial" w:eastAsia="Calibri" w:hAnsi="Arial" w:cs="Arial"/>
          <w:b/>
          <w:sz w:val="24"/>
          <w:szCs w:val="24"/>
          <w:lang w:eastAsia="en-US"/>
        </w:rPr>
        <w:t xml:space="preserve"> 11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кружков по интересам, в которых занимается </w:t>
      </w:r>
      <w:r w:rsidRPr="004277C9">
        <w:rPr>
          <w:rFonts w:ascii="Arial" w:eastAsia="Calibri" w:hAnsi="Arial" w:cs="Arial"/>
          <w:b/>
          <w:sz w:val="24"/>
          <w:szCs w:val="24"/>
          <w:lang w:eastAsia="en-US"/>
        </w:rPr>
        <w:t>91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человек.). Из них: 6</w:t>
      </w:r>
      <w:r w:rsidRPr="004277C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>детских, 5 взрослых.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Вокальные, хореографические коллективы и участники художественной самодеятельности, в 2021 году были участниками, победителями и призерами районных, региональных и международных фестивалей и конкурсов: 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так вокальный ансамбль «Отрада» (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Бондаревский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СДК) и солистка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Волоконовского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ДК Овчаренко Тамара, награждены дипломами участников районного фестиваля-конкурса «Песни России».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Дипломом администрации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Воробьевского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района за участие в первом межмуниципальном фестивале-конкурсе частушек «Частушка – душа России» награжден вокальный ансамбль «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Славяночка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>» (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Волоконовский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ДК).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Дипломом Департамента культуры Воронежской области награжден директор МКУК «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Бондаревский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ЦКД» Овчаренко С.В. за активное участие в четвертом открытом губернском фестивале «Воронеж фольклорный».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Народный хореографический ансамбль «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Бондаряночка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» награжден дипломом лауреата VII областного фестиваля конкурса детского творчества «Адрес детства – Воронежский край», ансамбль награжден диплом лауреата 3-й (старшая группа) и 2-й степени (мл. группа) всероссийского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мультижанрового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конкурса «Душа России». 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Пять коллективов нашего ЦКД стали лауреатами международного фестиваля искусства и творчества «Горизонты» (г. Санкт-Петербург)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1.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ab/>
        <w:t>Народный хореографический ансамбль «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Бондаряночка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» награжден дипломом </w:t>
      </w:r>
      <w:proofErr w:type="gramStart"/>
      <w:r w:rsidRPr="004277C9">
        <w:rPr>
          <w:rFonts w:ascii="Arial" w:eastAsia="Calibri" w:hAnsi="Arial" w:cs="Arial"/>
          <w:sz w:val="24"/>
          <w:szCs w:val="24"/>
          <w:lang w:eastAsia="en-US"/>
        </w:rPr>
        <w:t>лауреата  II</w:t>
      </w:r>
      <w:proofErr w:type="gram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степени.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2.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ab/>
        <w:t>Танцевальный коллектив «Орхидея» награжден дипломом лауреата II степени.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3.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ab/>
        <w:t>Вокальный ансамбль «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Славяночка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>» лауреат III степени.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4.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ab/>
        <w:t>Вокальный ансамбль «Отрада» лауреат III степени.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5.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ab/>
        <w:t>Вокальный дуэт «Вдохновение» лауреат III степени.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Руководители коллективов – Овчаренко С.В., Гребеникова М.В., Гончарова В.В., Дуденко Ю.В. награждены благодарственными письмами за большой вклад в развитии проекта.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В 2021 году при поддержке депутата областной думы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Колыхалина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Владимира Михайловича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Бондаревскому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ЦКД была выделена сумма 60 тыс. рублей на приобретение цветного принтера и ноутбука. 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Как мы понимаем из сказанного работники культуры ведут активную творческую деятельность и заслуживают лучших условий труда, нами разработан проект капитального ремонта здания Бондаревского ДК мы в программе уже третий год, поэтому Владимир Васильевич просим вас и Воробьеву Наталью Викторовну на областном уровне ускорить процесс ожидания ремонта.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b/>
          <w:sz w:val="24"/>
          <w:szCs w:val="24"/>
          <w:lang w:eastAsia="en-US"/>
        </w:rPr>
        <w:t>Теперь хочу перейти к цифрам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И на ваше рассмотрение представляется исполнение бюджета Бондаревского сельского поселения Кантемировского муниципального района за 2021 год. Бюджет поселения</w:t>
      </w:r>
      <w:r w:rsidRPr="004277C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>разработан с учетом действующего законодательства и сформирован в структуре муниципальной программы «Устойчивое развитие Бондаревского сельского поселения Кантемировского муниципального района». Муниципальная программа включает в себя восемь подпрограмм. В рамках исполнении   бюджета поселения на 2021 год, предусмотрены объемы финансирования в соответствии с реальными возможностями бюджета поселения.</w:t>
      </w:r>
    </w:p>
    <w:p w:rsidR="004277C9" w:rsidRPr="004277C9" w:rsidRDefault="00543AE5" w:rsidP="00543A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="004277C9" w:rsidRPr="004277C9">
        <w:rPr>
          <w:rFonts w:ascii="Arial" w:eastAsia="Calibri" w:hAnsi="Arial" w:cs="Arial"/>
          <w:sz w:val="24"/>
          <w:szCs w:val="24"/>
          <w:lang w:eastAsia="en-US"/>
        </w:rPr>
        <w:t xml:space="preserve">Общий объем доходов бюджета поселения на 2021 год составил </w:t>
      </w:r>
      <w:r w:rsidR="004277C9" w:rsidRPr="004277C9">
        <w:rPr>
          <w:rFonts w:ascii="Arial" w:eastAsia="Calibri" w:hAnsi="Arial" w:cs="Arial"/>
          <w:b/>
          <w:sz w:val="24"/>
          <w:szCs w:val="24"/>
          <w:lang w:eastAsia="en-US"/>
        </w:rPr>
        <w:t>14 922 730,46.</w:t>
      </w:r>
    </w:p>
    <w:tbl>
      <w:tblPr>
        <w:tblW w:w="10605" w:type="dxa"/>
        <w:tblInd w:w="-885" w:type="dxa"/>
        <w:tblLook w:val="04A0" w:firstRow="1" w:lastRow="0" w:firstColumn="1" w:lastColumn="0" w:noHBand="0" w:noVBand="1"/>
      </w:tblPr>
      <w:tblGrid>
        <w:gridCol w:w="654"/>
        <w:gridCol w:w="3332"/>
        <w:gridCol w:w="2314"/>
        <w:gridCol w:w="2085"/>
        <w:gridCol w:w="2220"/>
      </w:tblGrid>
      <w:tr w:rsidR="004277C9" w:rsidRPr="004277C9" w:rsidTr="004277C9">
        <w:trPr>
          <w:trHeight w:val="46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Доходы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На 01 января 2021 года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На 31.12.2021г 2021г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Выполнение %</w:t>
            </w:r>
          </w:p>
        </w:tc>
      </w:tr>
      <w:tr w:rsidR="004277C9" w:rsidRPr="004277C9" w:rsidTr="004277C9">
        <w:trPr>
          <w:trHeight w:val="5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Собственные доходы </w:t>
            </w:r>
            <w:proofErr w:type="spellStart"/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в.т.ч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2358,0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3238,4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137,34</w:t>
            </w: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Налоги на доходы физических лиц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131,0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312,9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238,85</w:t>
            </w: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Единый сельскохозяйственный налог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501,0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927,9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185,21</w:t>
            </w: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Налог на имущество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48,0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10,42</w:t>
            </w: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 на землю физические лица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1360,0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1301,3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95,68</w:t>
            </w: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Налог на землю юридических лиц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262,0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572,4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218,47</w:t>
            </w: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Доходы от арендной платы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56,0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69,3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123,75</w:t>
            </w: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Гос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пошлина, штрафы и прочие неналоговые доходы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2,0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20,0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1000</w:t>
            </w: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Безвозмездные поступления в том числе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3971,1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11684,3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Областная дотация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282,0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282,0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Межбюдж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трансф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на оплату.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освещ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Межбюд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 xml:space="preserve">.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трансф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. на сбалансирование.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74,3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74,3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межбюдж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трансф.для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финн. под.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2722,5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2940,3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межбюдж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трансф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(памятники)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3899,0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межбюдж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трансф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.(дом)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1076,5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Иные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межбюдж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трансф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.(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ген.план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362,6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осущ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 первичного воинского учета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90,6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90,6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Дорожный фонд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595,3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2312,4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Прочие безвозмездные поступления спонсорская </w:t>
            </w:r>
            <w:proofErr w:type="gram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помощь.(</w:t>
            </w:r>
            <w:proofErr w:type="gram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благоустройство), </w:t>
            </w:r>
          </w:p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депутатские(клуб на компьютеры)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386,6</w:t>
            </w:r>
          </w:p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 xml:space="preserve">   60,0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4277C9">
        <w:trPr>
          <w:trHeight w:val="4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Всего доходов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 w:bidi="en-US"/>
              </w:rPr>
              <w:t>6329,1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 w:bidi="en-US"/>
              </w:rPr>
              <w:t>14922,7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4277C9" w:rsidRPr="004277C9" w:rsidRDefault="004277C9" w:rsidP="00543AE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2. Общий объем расходов бюджета поселения на 2021 год составил</w:t>
      </w:r>
      <w:r w:rsidRPr="004277C9">
        <w:rPr>
          <w:rFonts w:ascii="Arial" w:eastAsia="Calibri" w:hAnsi="Arial" w:cs="Arial"/>
          <w:b/>
          <w:sz w:val="24"/>
          <w:szCs w:val="24"/>
          <w:lang w:eastAsia="en-US"/>
        </w:rPr>
        <w:t xml:space="preserve"> 16054,1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779"/>
        <w:gridCol w:w="3658"/>
        <w:gridCol w:w="1807"/>
        <w:gridCol w:w="1820"/>
        <w:gridCol w:w="2852"/>
      </w:tblGrid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№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Расходы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На 01.01.2021г.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На 31.12.2021 г.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Выполнения %</w:t>
            </w: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 разделу «Общегосударственные расходы» в рамках подпрограммы «Управление муниципальными финансами, повышение устойчивости бюджета Бондаревского сельского поселения и долгосрочное финансовое планирование»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2678,8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2682,4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100,13</w:t>
            </w: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Заработная плата  и начисления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1325,9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1319,0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99,48</w:t>
            </w: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Услуги связи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27,4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19,4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Коммунальные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130,0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Электроэнергия (водокачки)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100,0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130,0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На содержание имущества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639,8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739,0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Заработная плата по договорам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575,6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609,0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 xml:space="preserve">Текущий ремонт автомобиля </w:t>
            </w: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lastRenderedPageBreak/>
              <w:t>Калина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30,4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Прочие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15,5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1,5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 xml:space="preserve">Оплата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юридическихи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 xml:space="preserve"> нотариальных услуг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7,0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C531C0">
        <w:trPr>
          <w:trHeight w:val="2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Другие услуги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7,0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Страхование автомобиля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3,4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C531C0">
        <w:trPr>
          <w:trHeight w:val="980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Приобретение основных средств, в том числе  приобретение компьютерного оборудования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 xml:space="preserve">Приобретение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гсм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143,6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C531C0">
        <w:trPr>
          <w:trHeight w:val="29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Запасные части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40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Канцелярские товары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22,3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Межбюджетные трансферты(передача полномочие)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361,0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361,0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1001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Пенсия и пособия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217,6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217,6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100</w:t>
            </w: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0203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 разделу «Национальная оборона» в рамках подпрограммы «Осуществление первичного воинского учета граждан на территории Бондаревского сельского поселения»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90,6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90,6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100</w:t>
            </w: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Зарплата и начисления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80,2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80,2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Приобретения материалов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10,4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10,4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0310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По разделу «Национальная безопасность»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241,2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353,8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146,68</w:t>
            </w:r>
          </w:p>
        </w:tc>
      </w:tr>
      <w:tr w:rsidR="004277C9" w:rsidRPr="004277C9" w:rsidTr="00C531C0">
        <w:trPr>
          <w:trHeight w:val="1313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C531C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 данной программе производится финансирование добровольной пожарной команды.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241,2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353,8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C531C0">
        <w:trPr>
          <w:trHeight w:val="49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0409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По разделу «Национальная экономика»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595,3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 w:bidi="en-US"/>
              </w:rPr>
              <w:t>2767,0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464,81</w:t>
            </w:r>
          </w:p>
        </w:tc>
      </w:tr>
      <w:tr w:rsidR="004277C9" w:rsidRPr="004277C9" w:rsidTr="00543AE5">
        <w:trPr>
          <w:trHeight w:val="4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 рамках подпрограммы «Содержание и развитие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внутрипоселковых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автомобильных дорог общего пользования Бондаревского сельского поселения»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в.т.ч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595,3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2767,0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4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оплата уличного освещения местного значения за счет дорожного фонда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160,0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4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Покупка и установка светодиодных ламп уличного освещения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230,0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4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ИП Бухало Ю.В.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89,4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Восстановление поперечного профиля и ровности дорог</w:t>
            </w:r>
          </w:p>
        </w:tc>
      </w:tr>
      <w:tr w:rsidR="004277C9" w:rsidRPr="004277C9" w:rsidTr="00543AE5">
        <w:trPr>
          <w:trHeight w:val="4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ГУП ВО «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Облкомнсервис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17,0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 xml:space="preserve">Строительный </w:t>
            </w: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lastRenderedPageBreak/>
              <w:t xml:space="preserve">контроль </w:t>
            </w:r>
          </w:p>
        </w:tc>
      </w:tr>
      <w:tr w:rsidR="004277C9" w:rsidRPr="004277C9" w:rsidTr="00C531C0">
        <w:trPr>
          <w:trHeight w:val="39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ООО"РоссошьДорстрой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"</w:t>
            </w:r>
          </w:p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399,5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Ямочный р</w:t>
            </w: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емонт дороги</w:t>
            </w:r>
          </w:p>
        </w:tc>
      </w:tr>
      <w:tr w:rsidR="004277C9" w:rsidRPr="004277C9" w:rsidTr="00C531C0">
        <w:trPr>
          <w:trHeight w:val="52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МУП «Кантемировский ПАП» 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38,5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Механизированный покос травы</w:t>
            </w:r>
          </w:p>
        </w:tc>
      </w:tr>
      <w:tr w:rsidR="004277C9" w:rsidRPr="004277C9" w:rsidTr="00C531C0">
        <w:trPr>
          <w:trHeight w:val="676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ООО «ПРОЕКТСЕРВИСМОНТАЖ </w:t>
            </w: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89,0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разработка проектов организации дор. движения</w:t>
            </w:r>
          </w:p>
        </w:tc>
      </w:tr>
      <w:tr w:rsidR="004277C9" w:rsidRPr="004277C9" w:rsidTr="00543AE5">
        <w:trPr>
          <w:trHeight w:val="4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ООО «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РоссошьДорстрой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1700,1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Ремонт дороги за счет областного бюджета(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ул.Солнечная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0,680км</w:t>
            </w:r>
          </w:p>
        </w:tc>
      </w:tr>
      <w:tr w:rsidR="004277C9" w:rsidRPr="004277C9" w:rsidTr="00543AE5">
        <w:trPr>
          <w:trHeight w:val="449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 w:bidi="en-US"/>
              </w:rPr>
              <w:t>0412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 w:bidi="en-US"/>
              </w:rPr>
              <w:t>411,7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277C9" w:rsidRPr="004277C9" w:rsidTr="00543AE5">
        <w:trPr>
          <w:trHeight w:val="44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НОРМАТИВНО-ПРОЕКТНЫЙ ЦЕНТР БУВО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381,7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Проект изменения генерального плана</w:t>
            </w:r>
          </w:p>
        </w:tc>
      </w:tr>
      <w:tr w:rsidR="004277C9" w:rsidRPr="004277C9" w:rsidTr="00543AE5">
        <w:trPr>
          <w:trHeight w:val="449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ИП Шевченко Владимир Витальевич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Межевание кладбищ</w:t>
            </w:r>
          </w:p>
        </w:tc>
      </w:tr>
      <w:tr w:rsidR="004277C9" w:rsidRPr="004277C9" w:rsidTr="00543AE5">
        <w:trPr>
          <w:trHeight w:val="2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0503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 разделу «Жилищно-коммунальное хозяйство» в рамках подпрограммы «Благоустройство территории Бондаревского сельского поселения»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352,0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4782,8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2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Обработка от комаров и клещей парка с. Волоконовка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32,7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Обязаны по законодательству</w:t>
            </w:r>
          </w:p>
        </w:tc>
      </w:tr>
      <w:tr w:rsidR="004277C9" w:rsidRPr="004277C9" w:rsidTr="00543AE5">
        <w:trPr>
          <w:trHeight w:val="22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Анализ воды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22,7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2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Уличное освещения за счет областного бюджета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200,0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2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Ритуальные услуги и содержание мест захоронения(ремонт памятников)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3942,7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22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Тренажеры, оборудование для детской площадки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303,0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22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Установка уличной сцены в парке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186,2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2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Прочие расходы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89,4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22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0505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Другие вопросы  в области ЖКХ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1600,0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228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Покупка жилого дома и земельного участка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1600,0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1076,5(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област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.)</w:t>
            </w:r>
          </w:p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523,5 (кредит)</w:t>
            </w:r>
          </w:p>
        </w:tc>
      </w:tr>
      <w:tr w:rsidR="004277C9" w:rsidRPr="004277C9" w:rsidTr="00543AE5">
        <w:trPr>
          <w:trHeight w:val="22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0801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По разделу «Культура и кинематография» в рамках подпрограммы «Развитие культуры Бондаревского сельского поселения»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2094,2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3147,5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150,3</w:t>
            </w: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Зарплата и начисления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1380,8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1373,2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 xml:space="preserve">Коммунальные услуги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в.ч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324,0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609,9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Электроэнергия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30,0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Отопление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300,0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579,8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Услуги по содержанию имущества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в.т.ч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305,4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336,8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Зарплата по договорам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305,4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336,8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Прочие услуги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в.т.ч</w:t>
            </w:r>
            <w:proofErr w:type="spellEnd"/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68,0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761,0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 xml:space="preserve">Разработка </w:t>
            </w: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проектно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 xml:space="preserve"> сметной документации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688,0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proofErr w:type="spellStart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Иформ.технологии</w:t>
            </w:r>
            <w:proofErr w:type="spellEnd"/>
            <w:r w:rsidRPr="004277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(сайт)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Бухгалтерские услуги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66,0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  <w:tr w:rsidR="004277C9" w:rsidRPr="004277C9" w:rsidTr="00543AE5">
        <w:trPr>
          <w:trHeight w:val="17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6329,1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  <w:r w:rsidRPr="004277C9"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  <w:t>16054,1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C9" w:rsidRPr="004277C9" w:rsidRDefault="004277C9" w:rsidP="00543AE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US" w:bidi="en-US"/>
              </w:rPr>
            </w:pPr>
          </w:p>
        </w:tc>
      </w:tr>
    </w:tbl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Хочется отметить, что 2021 год нам удалось закончить без кредиторской задолженности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А теперь вашему вниманию представлен слайд с данными о бюджете за последние три года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277C9" w:rsidRPr="004277C9" w:rsidTr="004277C9">
        <w:tc>
          <w:tcPr>
            <w:tcW w:w="3190" w:type="dxa"/>
          </w:tcPr>
          <w:p w:rsidR="004277C9" w:rsidRPr="004277C9" w:rsidRDefault="004277C9" w:rsidP="004277C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Год</w:t>
            </w:r>
          </w:p>
        </w:tc>
        <w:tc>
          <w:tcPr>
            <w:tcW w:w="3190" w:type="dxa"/>
          </w:tcPr>
          <w:p w:rsidR="004277C9" w:rsidRPr="004277C9" w:rsidRDefault="004277C9" w:rsidP="004277C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План</w:t>
            </w:r>
          </w:p>
        </w:tc>
        <w:tc>
          <w:tcPr>
            <w:tcW w:w="3191" w:type="dxa"/>
          </w:tcPr>
          <w:p w:rsidR="004277C9" w:rsidRPr="004277C9" w:rsidRDefault="004277C9" w:rsidP="004277C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Факт</w:t>
            </w:r>
          </w:p>
        </w:tc>
      </w:tr>
      <w:tr w:rsidR="004277C9" w:rsidRPr="004277C9" w:rsidTr="004277C9">
        <w:trPr>
          <w:trHeight w:val="357"/>
        </w:trPr>
        <w:tc>
          <w:tcPr>
            <w:tcW w:w="3190" w:type="dxa"/>
            <w:tcBorders>
              <w:right w:val="nil"/>
            </w:tcBorders>
          </w:tcPr>
          <w:p w:rsidR="004277C9" w:rsidRPr="004277C9" w:rsidRDefault="004277C9" w:rsidP="004277C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2021</w:t>
            </w:r>
          </w:p>
        </w:tc>
        <w:tc>
          <w:tcPr>
            <w:tcW w:w="3190" w:type="dxa"/>
            <w:tcBorders>
              <w:right w:val="nil"/>
            </w:tcBorders>
          </w:tcPr>
          <w:p w:rsidR="004277C9" w:rsidRPr="004277C9" w:rsidRDefault="004277C9" w:rsidP="004277C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6 млн. 329 тыс.</w:t>
            </w:r>
          </w:p>
        </w:tc>
        <w:tc>
          <w:tcPr>
            <w:tcW w:w="3191" w:type="dxa"/>
          </w:tcPr>
          <w:p w:rsidR="004277C9" w:rsidRPr="004277C9" w:rsidRDefault="004277C9" w:rsidP="004277C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16 млн. 54 тыс.</w:t>
            </w:r>
          </w:p>
        </w:tc>
      </w:tr>
      <w:tr w:rsidR="004277C9" w:rsidRPr="004277C9" w:rsidTr="004277C9">
        <w:tc>
          <w:tcPr>
            <w:tcW w:w="3190" w:type="dxa"/>
            <w:tcBorders>
              <w:top w:val="nil"/>
              <w:right w:val="nil"/>
            </w:tcBorders>
          </w:tcPr>
          <w:p w:rsidR="004277C9" w:rsidRPr="004277C9" w:rsidRDefault="004277C9" w:rsidP="004277C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2020</w:t>
            </w:r>
          </w:p>
        </w:tc>
        <w:tc>
          <w:tcPr>
            <w:tcW w:w="3190" w:type="dxa"/>
            <w:tcBorders>
              <w:top w:val="nil"/>
              <w:right w:val="nil"/>
            </w:tcBorders>
          </w:tcPr>
          <w:p w:rsidR="004277C9" w:rsidRPr="004277C9" w:rsidRDefault="004277C9" w:rsidP="004277C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 млн. 993 тыс.</w:t>
            </w:r>
          </w:p>
        </w:tc>
        <w:tc>
          <w:tcPr>
            <w:tcW w:w="3191" w:type="dxa"/>
            <w:tcBorders>
              <w:top w:val="nil"/>
            </w:tcBorders>
          </w:tcPr>
          <w:p w:rsidR="004277C9" w:rsidRPr="004277C9" w:rsidRDefault="004277C9" w:rsidP="004277C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19 млн. 807 тыс.</w:t>
            </w:r>
          </w:p>
        </w:tc>
      </w:tr>
      <w:tr w:rsidR="004277C9" w:rsidRPr="004277C9" w:rsidTr="004277C9">
        <w:tc>
          <w:tcPr>
            <w:tcW w:w="3190" w:type="dxa"/>
          </w:tcPr>
          <w:p w:rsidR="004277C9" w:rsidRPr="004277C9" w:rsidRDefault="004277C9" w:rsidP="004277C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2019</w:t>
            </w:r>
          </w:p>
        </w:tc>
        <w:tc>
          <w:tcPr>
            <w:tcW w:w="3190" w:type="dxa"/>
          </w:tcPr>
          <w:p w:rsidR="004277C9" w:rsidRPr="004277C9" w:rsidRDefault="004277C9" w:rsidP="004277C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5 млн. 091 тыс.</w:t>
            </w:r>
          </w:p>
        </w:tc>
        <w:tc>
          <w:tcPr>
            <w:tcW w:w="3191" w:type="dxa"/>
          </w:tcPr>
          <w:p w:rsidR="004277C9" w:rsidRPr="004277C9" w:rsidRDefault="004277C9" w:rsidP="004277C9">
            <w:pPr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277C9">
              <w:rPr>
                <w:rFonts w:ascii="Arial" w:eastAsia="Calibri" w:hAnsi="Arial" w:cs="Arial"/>
                <w:sz w:val="24"/>
                <w:szCs w:val="24"/>
                <w:lang w:eastAsia="en-US" w:bidi="en-US"/>
              </w:rPr>
              <w:t>11 млн. 745 тыс.</w:t>
            </w:r>
          </w:p>
        </w:tc>
      </w:tr>
    </w:tbl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Хочется отметить, что 2021 год нам удалось закончить без кредиторской задолженности, но имеется недоимка по налогам физ.</w:t>
      </w:r>
      <w:r w:rsidR="00C531C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>лиц в размере 58 тыс.</w:t>
      </w:r>
      <w:r w:rsidR="00C531C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>руб.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277C9" w:rsidRPr="00C531C0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531C0">
        <w:rPr>
          <w:rFonts w:ascii="Arial" w:eastAsia="Calibri" w:hAnsi="Arial" w:cs="Arial"/>
          <w:b/>
          <w:sz w:val="24"/>
          <w:szCs w:val="24"/>
          <w:lang w:eastAsia="en-US"/>
        </w:rPr>
        <w:t>Планы развития поселения на 2022 год</w:t>
      </w:r>
    </w:p>
    <w:p w:rsidR="004277C9" w:rsidRPr="004277C9" w:rsidRDefault="004277C9" w:rsidP="004277C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Реализовать программу по ремонту Бондаревского ДК</w:t>
      </w:r>
    </w:p>
    <w:p w:rsidR="004277C9" w:rsidRPr="004277C9" w:rsidRDefault="004277C9" w:rsidP="004277C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В рамках подпрограммы «Содержание и развитие </w:t>
      </w:r>
      <w:proofErr w:type="spellStart"/>
      <w:r w:rsidRPr="004277C9">
        <w:rPr>
          <w:rFonts w:ascii="Arial" w:eastAsia="Calibri" w:hAnsi="Arial" w:cs="Arial"/>
          <w:sz w:val="24"/>
          <w:szCs w:val="24"/>
          <w:lang w:eastAsia="en-US"/>
        </w:rPr>
        <w:t>внутрипоселковых</w:t>
      </w:r>
      <w:proofErr w:type="spellEnd"/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автомобильных дорог» произвести ремонт автодороги в с. Волоконовка по ул. Садовая. </w:t>
      </w:r>
    </w:p>
    <w:p w:rsidR="004277C9" w:rsidRPr="004277C9" w:rsidRDefault="004277C9" w:rsidP="004277C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>Строительство тротуаров (более 5км.) вдоль автодорог</w:t>
      </w:r>
      <w:r w:rsidR="00C531C0">
        <w:rPr>
          <w:rFonts w:ascii="Arial" w:eastAsia="Calibri" w:hAnsi="Arial" w:cs="Arial"/>
          <w:sz w:val="24"/>
          <w:szCs w:val="24"/>
          <w:lang w:eastAsia="en-US"/>
        </w:rPr>
        <w:t>,</w:t>
      </w: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 ведущих к школам с. Бондарево и с. Волоконовка.</w:t>
      </w:r>
    </w:p>
    <w:p w:rsidR="00C531C0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277C9">
        <w:rPr>
          <w:rFonts w:ascii="Arial" w:eastAsia="Calibri" w:hAnsi="Arial" w:cs="Arial"/>
          <w:sz w:val="24"/>
          <w:szCs w:val="24"/>
          <w:lang w:eastAsia="en-US"/>
        </w:rPr>
        <w:t xml:space="preserve">В заключении хочется выразить глубокую благодарность и признательность всем жителям поселения, трудовым коллективам, депутатам и руководителям, администрации Кантемировского района за понимание и поддержку, совместную плодотворную работу в минувшем году. Надеюсь, что и в следующем году наша работа будет успешно продолжена. Только вместе с Вами мы сможем решить стоящие перед нами задачи. </w:t>
      </w:r>
    </w:p>
    <w:p w:rsidR="004277C9" w:rsidRPr="004277C9" w:rsidRDefault="004277C9" w:rsidP="004277C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GoBack"/>
      <w:bookmarkEnd w:id="0"/>
      <w:r w:rsidRPr="004277C9">
        <w:rPr>
          <w:rFonts w:ascii="Arial" w:eastAsia="Calibri" w:hAnsi="Arial" w:cs="Arial"/>
          <w:sz w:val="24"/>
          <w:szCs w:val="24"/>
          <w:lang w:eastAsia="en-US"/>
        </w:rPr>
        <w:t>Спасибо за внимание.</w:t>
      </w:r>
    </w:p>
    <w:p w:rsidR="002D1B8E" w:rsidRPr="002012F9" w:rsidRDefault="002D1B8E" w:rsidP="00170112">
      <w:pPr>
        <w:jc w:val="both"/>
        <w:rPr>
          <w:rFonts w:ascii="Arial" w:hAnsi="Arial" w:cs="Arial"/>
          <w:sz w:val="24"/>
          <w:szCs w:val="24"/>
        </w:rPr>
      </w:pPr>
    </w:p>
    <w:sectPr w:rsidR="002D1B8E" w:rsidRPr="002012F9" w:rsidSect="004277C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2750A4"/>
    <w:multiLevelType w:val="multilevel"/>
    <w:tmpl w:val="C19C1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87AB5"/>
    <w:multiLevelType w:val="multilevel"/>
    <w:tmpl w:val="AF04D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72CD"/>
    <w:rsid w:val="00056B9F"/>
    <w:rsid w:val="00066913"/>
    <w:rsid w:val="000B1002"/>
    <w:rsid w:val="00100D8D"/>
    <w:rsid w:val="00170112"/>
    <w:rsid w:val="002012F9"/>
    <w:rsid w:val="0028005E"/>
    <w:rsid w:val="002B094B"/>
    <w:rsid w:val="002D1B8E"/>
    <w:rsid w:val="00336BEE"/>
    <w:rsid w:val="003637CC"/>
    <w:rsid w:val="004277C9"/>
    <w:rsid w:val="004311EB"/>
    <w:rsid w:val="00470C6C"/>
    <w:rsid w:val="004D0FBC"/>
    <w:rsid w:val="004D215E"/>
    <w:rsid w:val="00543AE5"/>
    <w:rsid w:val="00584F79"/>
    <w:rsid w:val="006F48A5"/>
    <w:rsid w:val="0072446F"/>
    <w:rsid w:val="007964E3"/>
    <w:rsid w:val="007B4FBD"/>
    <w:rsid w:val="007B5C5F"/>
    <w:rsid w:val="007C2B3D"/>
    <w:rsid w:val="009C2C6B"/>
    <w:rsid w:val="00A05DF3"/>
    <w:rsid w:val="00BA3381"/>
    <w:rsid w:val="00C531C0"/>
    <w:rsid w:val="00DD72CD"/>
    <w:rsid w:val="00F35B5F"/>
    <w:rsid w:val="00F62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1EDB"/>
  <w15:docId w15:val="{ED17101C-5A34-45E9-83CB-55BCDD03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311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3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EE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70112"/>
    <w:pPr>
      <w:suppressAutoHyphens/>
      <w:spacing w:after="0" w:line="240" w:lineRule="auto"/>
    </w:pPr>
    <w:rPr>
      <w:rFonts w:asciiTheme="majorHAnsi" w:eastAsiaTheme="minorHAnsi" w:hAnsiTheme="majorHAnsi" w:cstheme="majorBid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2388</Words>
  <Characters>13617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Кутняхова</cp:lastModifiedBy>
  <cp:revision>17</cp:revision>
  <cp:lastPrinted>2021-03-09T06:27:00Z</cp:lastPrinted>
  <dcterms:created xsi:type="dcterms:W3CDTF">2018-01-29T06:01:00Z</dcterms:created>
  <dcterms:modified xsi:type="dcterms:W3CDTF">2022-02-09T08:29:00Z</dcterms:modified>
</cp:coreProperties>
</file>