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Сведения о среднемесячной заработной плате директора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МКУК «</w:t>
      </w:r>
      <w:r>
        <w:rPr>
          <w:rFonts w:cs="Times New Roman" w:ascii="Times New Roman" w:hAnsi="Times New Roman"/>
          <w:b/>
          <w:sz w:val="28"/>
          <w:szCs w:val="24"/>
        </w:rPr>
        <w:t>Бондаревский</w:t>
      </w:r>
      <w:r>
        <w:rPr>
          <w:rFonts w:cs="Times New Roman" w:ascii="Times New Roman" w:hAnsi="Times New Roman"/>
          <w:b/>
          <w:sz w:val="28"/>
          <w:szCs w:val="24"/>
        </w:rPr>
        <w:t xml:space="preserve"> ЦКД»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за 2020 год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2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81"/>
        <w:gridCol w:w="2875"/>
        <w:gridCol w:w="1473"/>
        <w:gridCol w:w="1606"/>
        <w:gridCol w:w="2693"/>
      </w:tblGrid>
      <w:tr>
        <w:trPr>
          <w:trHeight w:val="2308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 /п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учреждения, должность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Утверждено штатных единиц 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работников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2020 год,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Среднемесячная заработная плата за 2020 год,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рублей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МКУК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Бондаревский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ЦКД»,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0429,06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Ответственный  исполнитель  бухгалтер    </w:t>
      </w:r>
      <w:r>
        <w:rPr>
          <w:rFonts w:cs="Times New Roman" w:ascii="Times New Roman" w:hAnsi="Times New Roman"/>
          <w:sz w:val="24"/>
        </w:rPr>
        <w:t>О.А. Прачева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6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LibreOffice/6.4.2.2$Windows_x86 LibreOffice_project/4e471d8c02c9c90f512f7f9ead8875b57fcb1ec3</Application>
  <Pages>1</Pages>
  <Words>50</Words>
  <Characters>313</Characters>
  <CharactersWithSpaces>350</CharactersWithSpaces>
  <Paragraphs>22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2017-04-06T08:26:00Z</dcterms:created>
  <dc:creator>Admin</dc:creator>
  <dc:description/>
  <dc:language>ru-RU</dc:language>
  <cp:lastModifiedBy/>
  <dcterms:modified xsi:type="dcterms:W3CDTF">2021-05-14T08:49:57Z</dcterms:modified>
  <cp:revision>46</cp:revision>
  <dc:subject/>
  <dc:title>Сведения о численности муниципальных служащих администрации  Осетровского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